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B2" w:rsidRPr="00427569" w:rsidRDefault="00E21002" w:rsidP="00FB7C8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Eighth</w:t>
      </w:r>
      <w:r w:rsidR="00494F7C" w:rsidRPr="00427569">
        <w:rPr>
          <w:rFonts w:ascii="Times New Roman" w:hAnsi="Times New Roman" w:cs="Times New Roman"/>
          <w:b/>
          <w:sz w:val="24"/>
          <w:szCs w:val="24"/>
          <w:u w:val="single"/>
        </w:rPr>
        <w:t xml:space="preserve"> Reading Analysis</w:t>
      </w:r>
    </w:p>
    <w:p w:rsidR="00A65DCB" w:rsidRPr="00427569" w:rsidRDefault="00A65DCB" w:rsidP="00A65DCB">
      <w:pPr>
        <w:autoSpaceDE w:val="0"/>
        <w:autoSpaceDN w:val="0"/>
        <w:adjustRightInd w:val="0"/>
        <w:spacing w:after="0" w:line="480" w:lineRule="auto"/>
        <w:jc w:val="center"/>
        <w:rPr>
          <w:rFonts w:ascii="Times New Roman" w:hAnsi="Times New Roman" w:cs="Times New Roman"/>
          <w:b/>
          <w:sz w:val="24"/>
          <w:szCs w:val="24"/>
          <w:u w:val="single"/>
        </w:rPr>
      </w:pPr>
      <w:bookmarkStart w:id="0" w:name="_GoBack"/>
      <w:r w:rsidRPr="00427569">
        <w:rPr>
          <w:rFonts w:ascii="Times New Roman" w:hAnsi="Times New Roman" w:cs="Times New Roman"/>
          <w:b/>
          <w:sz w:val="24"/>
          <w:szCs w:val="24"/>
          <w:u w:val="single"/>
        </w:rPr>
        <w:t>Rethinking Childhood and Back to Basics Learning</w:t>
      </w:r>
    </w:p>
    <w:bookmarkEnd w:id="0"/>
    <w:p w:rsidR="00427569" w:rsidRDefault="00427569" w:rsidP="00143267">
      <w:pPr>
        <w:autoSpaceDE w:val="0"/>
        <w:autoSpaceDN w:val="0"/>
        <w:adjustRightInd w:val="0"/>
        <w:spacing w:after="0" w:line="480" w:lineRule="auto"/>
        <w:jc w:val="both"/>
        <w:rPr>
          <w:rFonts w:ascii="Times New Roman" w:hAnsi="Times New Roman" w:cs="Times New Roman"/>
          <w:sz w:val="24"/>
          <w:szCs w:val="24"/>
        </w:rPr>
      </w:pPr>
    </w:p>
    <w:p w:rsidR="00494F7C" w:rsidRPr="00427569" w:rsidRDefault="00494F7C" w:rsidP="00143267">
      <w:pPr>
        <w:autoSpaceDE w:val="0"/>
        <w:autoSpaceDN w:val="0"/>
        <w:adjustRightInd w:val="0"/>
        <w:spacing w:after="0" w:line="480" w:lineRule="auto"/>
        <w:jc w:val="both"/>
        <w:rPr>
          <w:rFonts w:ascii="Times New Roman" w:hAnsi="Times New Roman" w:cs="Times New Roman"/>
          <w:sz w:val="24"/>
          <w:szCs w:val="24"/>
        </w:rPr>
      </w:pPr>
      <w:r w:rsidRPr="00427569">
        <w:rPr>
          <w:rFonts w:ascii="Times New Roman" w:hAnsi="Times New Roman" w:cs="Times New Roman"/>
          <w:sz w:val="24"/>
          <w:szCs w:val="24"/>
        </w:rPr>
        <w:t xml:space="preserve">In the article, </w:t>
      </w:r>
      <w:r w:rsidR="00A65DCB" w:rsidRPr="00427569">
        <w:rPr>
          <w:rFonts w:ascii="Times New Roman" w:hAnsi="Times New Roman" w:cs="Times New Roman"/>
          <w:sz w:val="24"/>
          <w:szCs w:val="24"/>
        </w:rPr>
        <w:t xml:space="preserve">“The community school literally takes place in the community”: Alternative Education in the Back-to-the-Land Movement of the West </w:t>
      </w:r>
      <w:proofErr w:type="spellStart"/>
      <w:r w:rsidR="00A65DCB" w:rsidRPr="00427569">
        <w:rPr>
          <w:rFonts w:ascii="Times New Roman" w:hAnsi="Times New Roman" w:cs="Times New Roman"/>
          <w:sz w:val="24"/>
          <w:szCs w:val="24"/>
        </w:rPr>
        <w:t>Kootenays</w:t>
      </w:r>
      <w:proofErr w:type="spellEnd"/>
      <w:r w:rsidR="00A65DCB" w:rsidRPr="00427569">
        <w:rPr>
          <w:rFonts w:ascii="Times New Roman" w:hAnsi="Times New Roman" w:cs="Times New Roman"/>
          <w:sz w:val="24"/>
          <w:szCs w:val="24"/>
        </w:rPr>
        <w:t>, 1959 to 1980</w:t>
      </w:r>
      <w:r w:rsidRPr="00427569">
        <w:rPr>
          <w:rFonts w:ascii="Times New Roman" w:hAnsi="Times New Roman" w:cs="Times New Roman"/>
          <w:bCs/>
          <w:sz w:val="24"/>
          <w:szCs w:val="24"/>
        </w:rPr>
        <w:t xml:space="preserve">, </w:t>
      </w:r>
      <w:r w:rsidR="00A65DCB" w:rsidRPr="00427569">
        <w:rPr>
          <w:rFonts w:ascii="Times New Roman" w:hAnsi="Times New Roman" w:cs="Times New Roman"/>
          <w:bCs/>
          <w:sz w:val="24"/>
          <w:szCs w:val="24"/>
        </w:rPr>
        <w:t xml:space="preserve">Nancy </w:t>
      </w:r>
      <w:proofErr w:type="spellStart"/>
      <w:r w:rsidR="00A65DCB" w:rsidRPr="00427569">
        <w:rPr>
          <w:rFonts w:ascii="Times New Roman" w:hAnsi="Times New Roman" w:cs="Times New Roman"/>
          <w:bCs/>
          <w:sz w:val="24"/>
          <w:szCs w:val="24"/>
        </w:rPr>
        <w:t>Janovicek</w:t>
      </w:r>
      <w:proofErr w:type="spellEnd"/>
      <w:r w:rsidR="00A65DCB" w:rsidRPr="00427569">
        <w:rPr>
          <w:rFonts w:ascii="Times New Roman" w:hAnsi="Times New Roman" w:cs="Times New Roman"/>
          <w:bCs/>
          <w:sz w:val="24"/>
          <w:szCs w:val="24"/>
        </w:rPr>
        <w:t xml:space="preserve"> </w:t>
      </w:r>
      <w:r w:rsidR="001E2780" w:rsidRPr="00427569">
        <w:rPr>
          <w:rFonts w:ascii="Times New Roman" w:hAnsi="Times New Roman" w:cs="Times New Roman"/>
          <w:bCs/>
          <w:sz w:val="24"/>
          <w:szCs w:val="24"/>
        </w:rPr>
        <w:t xml:space="preserve">mainly focuses on </w:t>
      </w:r>
      <w:r w:rsidR="00CF2DA3" w:rsidRPr="00427569">
        <w:rPr>
          <w:rFonts w:ascii="Times New Roman" w:hAnsi="Times New Roman" w:cs="Times New Roman"/>
          <w:sz w:val="24"/>
          <w:szCs w:val="24"/>
        </w:rPr>
        <w:t xml:space="preserve">two alternative schools developed by back-to-the-land communities in the West </w:t>
      </w:r>
      <w:proofErr w:type="spellStart"/>
      <w:r w:rsidR="00CF2DA3" w:rsidRPr="00427569">
        <w:rPr>
          <w:rFonts w:ascii="Times New Roman" w:hAnsi="Times New Roman" w:cs="Times New Roman"/>
          <w:sz w:val="24"/>
          <w:szCs w:val="24"/>
        </w:rPr>
        <w:t>Kootenays</w:t>
      </w:r>
      <w:proofErr w:type="spellEnd"/>
      <w:r w:rsidR="00CF2DA3" w:rsidRPr="00427569">
        <w:rPr>
          <w:rFonts w:ascii="Times New Roman" w:hAnsi="Times New Roman" w:cs="Times New Roman"/>
          <w:sz w:val="24"/>
          <w:szCs w:val="24"/>
        </w:rPr>
        <w:t>, British Columbia, different approaches to education and importance of learning rural skills as the foundation of an education that encouraged students to thrive in the place where they lived. Drawing on newspaper articles from the mainstr</w:t>
      </w:r>
      <w:r w:rsidR="00DC2614" w:rsidRPr="00427569">
        <w:rPr>
          <w:rFonts w:ascii="Times New Roman" w:hAnsi="Times New Roman" w:cs="Times New Roman"/>
          <w:sz w:val="24"/>
          <w:szCs w:val="24"/>
        </w:rPr>
        <w:t xml:space="preserve">eam and alternative press, oral </w:t>
      </w:r>
      <w:r w:rsidR="00CF2DA3" w:rsidRPr="00427569">
        <w:rPr>
          <w:rFonts w:ascii="Times New Roman" w:hAnsi="Times New Roman" w:cs="Times New Roman"/>
          <w:sz w:val="24"/>
          <w:szCs w:val="24"/>
        </w:rPr>
        <w:t>histories, and the privately-held records of political gr</w:t>
      </w:r>
      <w:r w:rsidR="00DC2614" w:rsidRPr="00427569">
        <w:rPr>
          <w:rFonts w:ascii="Times New Roman" w:hAnsi="Times New Roman" w:cs="Times New Roman"/>
          <w:sz w:val="24"/>
          <w:szCs w:val="24"/>
        </w:rPr>
        <w:t xml:space="preserve">oups, this article examines two </w:t>
      </w:r>
      <w:r w:rsidR="00CF2DA3" w:rsidRPr="00427569">
        <w:rPr>
          <w:rFonts w:ascii="Times New Roman" w:hAnsi="Times New Roman" w:cs="Times New Roman"/>
          <w:sz w:val="24"/>
          <w:szCs w:val="24"/>
        </w:rPr>
        <w:t>alternative schools organized by back-to-the land co</w:t>
      </w:r>
      <w:r w:rsidR="00DC2614" w:rsidRPr="00427569">
        <w:rPr>
          <w:rFonts w:ascii="Times New Roman" w:hAnsi="Times New Roman" w:cs="Times New Roman"/>
          <w:sz w:val="24"/>
          <w:szCs w:val="24"/>
        </w:rPr>
        <w:t xml:space="preserve">mmunities in the West </w:t>
      </w:r>
      <w:proofErr w:type="spellStart"/>
      <w:r w:rsidR="00DC2614" w:rsidRPr="00427569">
        <w:rPr>
          <w:rFonts w:ascii="Times New Roman" w:hAnsi="Times New Roman" w:cs="Times New Roman"/>
          <w:sz w:val="24"/>
          <w:szCs w:val="24"/>
        </w:rPr>
        <w:t>Kootenays</w:t>
      </w:r>
      <w:proofErr w:type="spellEnd"/>
      <w:r w:rsidR="00DC2614" w:rsidRPr="00427569">
        <w:rPr>
          <w:rFonts w:ascii="Times New Roman" w:hAnsi="Times New Roman" w:cs="Times New Roman"/>
          <w:sz w:val="24"/>
          <w:szCs w:val="24"/>
        </w:rPr>
        <w:t xml:space="preserve"> </w:t>
      </w:r>
      <w:r w:rsidR="00CF2DA3" w:rsidRPr="00427569">
        <w:rPr>
          <w:rFonts w:ascii="Times New Roman" w:hAnsi="Times New Roman" w:cs="Times New Roman"/>
          <w:sz w:val="24"/>
          <w:szCs w:val="24"/>
        </w:rPr>
        <w:t>of British Columbia. It is part of an on-going researc</w:t>
      </w:r>
      <w:r w:rsidR="00DC2614" w:rsidRPr="00427569">
        <w:rPr>
          <w:rFonts w:ascii="Times New Roman" w:hAnsi="Times New Roman" w:cs="Times New Roman"/>
          <w:sz w:val="24"/>
          <w:szCs w:val="24"/>
        </w:rPr>
        <w:t xml:space="preserve">h project on the impact of this </w:t>
      </w:r>
      <w:r w:rsidR="00CF2DA3" w:rsidRPr="00427569">
        <w:rPr>
          <w:rFonts w:ascii="Times New Roman" w:hAnsi="Times New Roman" w:cs="Times New Roman"/>
          <w:sz w:val="24"/>
          <w:szCs w:val="24"/>
        </w:rPr>
        <w:t>movement on the economic, social, and cultural development of the region.</w:t>
      </w:r>
      <w:r w:rsidR="00DC2614" w:rsidRPr="00427569">
        <w:rPr>
          <w:rFonts w:ascii="Times New Roman" w:hAnsi="Times New Roman" w:cs="Times New Roman"/>
          <w:sz w:val="24"/>
          <w:szCs w:val="24"/>
        </w:rPr>
        <w:t xml:space="preserve"> The author’s thesis statement</w:t>
      </w:r>
      <w:r w:rsidR="004362EB" w:rsidRPr="00427569">
        <w:rPr>
          <w:rFonts w:ascii="Times New Roman" w:hAnsi="Times New Roman" w:cs="Times New Roman"/>
          <w:sz w:val="24"/>
          <w:szCs w:val="24"/>
        </w:rPr>
        <w:t xml:space="preserve"> is, </w:t>
      </w:r>
      <w:r w:rsidR="00DC2614" w:rsidRPr="00427569">
        <w:rPr>
          <w:rFonts w:ascii="Times New Roman" w:hAnsi="Times New Roman" w:cs="Times New Roman"/>
          <w:sz w:val="24"/>
          <w:szCs w:val="24"/>
        </w:rPr>
        <w:t>“although people had different reasons for moving to the country, the back-to-the land movement was fundamentally an attempt to create alternatives to destructive economic and political developments that they associated with overcrowded, polluted, and increasingly violent cities</w:t>
      </w:r>
      <w:r w:rsidR="004362EB" w:rsidRPr="00427569">
        <w:rPr>
          <w:rFonts w:ascii="Times New Roman" w:hAnsi="Times New Roman" w:cs="Times New Roman"/>
          <w:sz w:val="24"/>
          <w:szCs w:val="24"/>
        </w:rPr>
        <w:t>.</w:t>
      </w:r>
      <w:r w:rsidR="00DC2614" w:rsidRPr="00427569">
        <w:rPr>
          <w:rFonts w:ascii="Times New Roman" w:hAnsi="Times New Roman" w:cs="Times New Roman"/>
          <w:sz w:val="24"/>
          <w:szCs w:val="24"/>
        </w:rPr>
        <w:t>”</w:t>
      </w:r>
      <w:r w:rsidR="004362EB" w:rsidRPr="00427569">
        <w:rPr>
          <w:rFonts w:ascii="Times New Roman" w:hAnsi="Times New Roman" w:cs="Times New Roman"/>
          <w:sz w:val="24"/>
          <w:szCs w:val="24"/>
        </w:rPr>
        <w:t xml:space="preserve"> The author discusses about all the advantages and limitations of both the schools.</w:t>
      </w:r>
    </w:p>
    <w:p w:rsidR="00D0592C" w:rsidRPr="00427569" w:rsidRDefault="00D0592C" w:rsidP="00DC2614">
      <w:pPr>
        <w:autoSpaceDE w:val="0"/>
        <w:autoSpaceDN w:val="0"/>
        <w:adjustRightInd w:val="0"/>
        <w:spacing w:after="0" w:line="240" w:lineRule="auto"/>
        <w:rPr>
          <w:rFonts w:ascii="Times New Roman" w:hAnsi="Times New Roman" w:cs="Times New Roman"/>
          <w:sz w:val="24"/>
          <w:szCs w:val="24"/>
        </w:rPr>
      </w:pPr>
    </w:p>
    <w:p w:rsidR="00427569" w:rsidRDefault="00427569" w:rsidP="00831B0B">
      <w:pPr>
        <w:autoSpaceDE w:val="0"/>
        <w:autoSpaceDN w:val="0"/>
        <w:adjustRightInd w:val="0"/>
        <w:spacing w:after="0" w:line="480" w:lineRule="auto"/>
        <w:rPr>
          <w:rFonts w:ascii="Times New Roman" w:hAnsi="Times New Roman" w:cs="Times New Roman"/>
          <w:sz w:val="24"/>
          <w:szCs w:val="24"/>
        </w:rPr>
      </w:pPr>
    </w:p>
    <w:p w:rsidR="008870A2" w:rsidRPr="00427569" w:rsidRDefault="005F3797" w:rsidP="00831B0B">
      <w:pPr>
        <w:autoSpaceDE w:val="0"/>
        <w:autoSpaceDN w:val="0"/>
        <w:adjustRightInd w:val="0"/>
        <w:spacing w:after="0" w:line="480" w:lineRule="auto"/>
        <w:rPr>
          <w:rFonts w:ascii="Times New Roman" w:hAnsi="Times New Roman" w:cs="Times New Roman"/>
          <w:sz w:val="24"/>
          <w:szCs w:val="24"/>
        </w:rPr>
      </w:pPr>
      <w:r w:rsidRPr="00427569">
        <w:rPr>
          <w:rFonts w:ascii="Times New Roman" w:hAnsi="Times New Roman" w:cs="Times New Roman"/>
          <w:sz w:val="24"/>
          <w:szCs w:val="24"/>
        </w:rPr>
        <w:t xml:space="preserve">In the article by </w:t>
      </w:r>
      <w:r w:rsidR="00D0592C" w:rsidRPr="00427569">
        <w:rPr>
          <w:rFonts w:ascii="Times New Roman" w:hAnsi="Times New Roman" w:cs="Times New Roman"/>
          <w:sz w:val="24"/>
          <w:szCs w:val="24"/>
        </w:rPr>
        <w:t xml:space="preserve">Michael Marker, "It Was Two Different Times of The Day, But in the Same Place": </w:t>
      </w:r>
      <w:r w:rsidR="00D0592C" w:rsidRPr="00427569">
        <w:rPr>
          <w:rFonts w:ascii="Times New Roman" w:hAnsi="Times New Roman" w:cs="Times New Roman"/>
          <w:iCs/>
          <w:sz w:val="24"/>
          <w:szCs w:val="24"/>
        </w:rPr>
        <w:t>Coast Salish High School Experience</w:t>
      </w:r>
      <w:r w:rsidR="00D0592C" w:rsidRPr="00427569">
        <w:rPr>
          <w:rFonts w:ascii="Times New Roman" w:hAnsi="Times New Roman" w:cs="Times New Roman"/>
          <w:sz w:val="24"/>
          <w:szCs w:val="24"/>
        </w:rPr>
        <w:t xml:space="preserve"> </w:t>
      </w:r>
      <w:r w:rsidR="00D0592C" w:rsidRPr="00427569">
        <w:rPr>
          <w:rFonts w:ascii="Times New Roman" w:hAnsi="Times New Roman" w:cs="Times New Roman"/>
          <w:iCs/>
          <w:sz w:val="24"/>
          <w:szCs w:val="24"/>
        </w:rPr>
        <w:t>in the 1970s</w:t>
      </w:r>
      <w:r w:rsidRPr="00427569">
        <w:rPr>
          <w:rFonts w:ascii="Times New Roman" w:hAnsi="Times New Roman" w:cs="Times New Roman"/>
          <w:sz w:val="24"/>
          <w:szCs w:val="24"/>
        </w:rPr>
        <w:t>,</w:t>
      </w:r>
      <w:r w:rsidR="00510738" w:rsidRPr="00427569">
        <w:rPr>
          <w:rFonts w:ascii="Times New Roman" w:hAnsi="Times New Roman" w:cs="Times New Roman"/>
          <w:sz w:val="24"/>
          <w:szCs w:val="24"/>
        </w:rPr>
        <w:t xml:space="preserve"> he does a case study of Aboriginal identity under assault by white teachers and students who are intent on maintaining both economic</w:t>
      </w:r>
      <w:r w:rsidR="002B04E2" w:rsidRPr="00427569">
        <w:rPr>
          <w:rFonts w:ascii="Times New Roman" w:hAnsi="Times New Roman" w:cs="Times New Roman"/>
          <w:sz w:val="24"/>
          <w:szCs w:val="24"/>
        </w:rPr>
        <w:t xml:space="preserve"> and cultural privilege. He chooses</w:t>
      </w:r>
      <w:r w:rsidR="00510738" w:rsidRPr="00427569">
        <w:rPr>
          <w:rFonts w:ascii="Times New Roman" w:hAnsi="Times New Roman" w:cs="Times New Roman"/>
          <w:sz w:val="24"/>
          <w:szCs w:val="24"/>
        </w:rPr>
        <w:t xml:space="preserve"> </w:t>
      </w:r>
      <w:r w:rsidR="002B04E2" w:rsidRPr="00427569">
        <w:rPr>
          <w:rFonts w:ascii="Times New Roman" w:hAnsi="Times New Roman" w:cs="Times New Roman"/>
          <w:sz w:val="24"/>
          <w:szCs w:val="24"/>
        </w:rPr>
        <w:t xml:space="preserve">Lummi case to clarify </w:t>
      </w:r>
      <w:r w:rsidR="00510738" w:rsidRPr="00427569">
        <w:rPr>
          <w:rFonts w:ascii="Times New Roman" w:hAnsi="Times New Roman" w:cs="Times New Roman"/>
          <w:sz w:val="24"/>
          <w:szCs w:val="24"/>
        </w:rPr>
        <w:t xml:space="preserve">that the Coast Salish community faced a whole clutch of problems as their youth were forced to integrate into </w:t>
      </w:r>
      <w:r w:rsidR="00510738" w:rsidRPr="00427569">
        <w:rPr>
          <w:rFonts w:ascii="Times New Roman" w:hAnsi="Times New Roman" w:cs="Times New Roman"/>
          <w:sz w:val="24"/>
          <w:szCs w:val="24"/>
        </w:rPr>
        <w:lastRenderedPageBreak/>
        <w:t xml:space="preserve">unfriendly public classrooms. The </w:t>
      </w:r>
      <w:r w:rsidR="002B04E2" w:rsidRPr="00427569">
        <w:rPr>
          <w:rFonts w:ascii="Times New Roman" w:hAnsi="Times New Roman" w:cs="Times New Roman"/>
          <w:sz w:val="24"/>
          <w:szCs w:val="24"/>
        </w:rPr>
        <w:t>state</w:t>
      </w:r>
      <w:r w:rsidR="00510738" w:rsidRPr="00427569">
        <w:rPr>
          <w:rFonts w:ascii="Times New Roman" w:hAnsi="Times New Roman" w:cs="Times New Roman"/>
          <w:sz w:val="24"/>
          <w:szCs w:val="24"/>
        </w:rPr>
        <w:t xml:space="preserve"> was </w:t>
      </w:r>
      <w:r w:rsidR="002B04E2" w:rsidRPr="00427569">
        <w:rPr>
          <w:rFonts w:ascii="Times New Roman" w:hAnsi="Times New Roman" w:cs="Times New Roman"/>
          <w:sz w:val="24"/>
          <w:szCs w:val="24"/>
        </w:rPr>
        <w:t>worsened</w:t>
      </w:r>
      <w:r w:rsidR="00510738" w:rsidRPr="00427569">
        <w:rPr>
          <w:rFonts w:ascii="Times New Roman" w:hAnsi="Times New Roman" w:cs="Times New Roman"/>
          <w:sz w:val="24"/>
          <w:szCs w:val="24"/>
        </w:rPr>
        <w:t xml:space="preserve"> by the </w:t>
      </w:r>
      <w:r w:rsidR="002B04E2" w:rsidRPr="00427569">
        <w:rPr>
          <w:rFonts w:ascii="Times New Roman" w:hAnsi="Times New Roman" w:cs="Times New Roman"/>
          <w:sz w:val="24"/>
          <w:szCs w:val="24"/>
        </w:rPr>
        <w:t>reaction</w:t>
      </w:r>
      <w:r w:rsidR="00510738" w:rsidRPr="00427569">
        <w:rPr>
          <w:rFonts w:ascii="Times New Roman" w:hAnsi="Times New Roman" w:cs="Times New Roman"/>
          <w:sz w:val="24"/>
          <w:szCs w:val="24"/>
        </w:rPr>
        <w:t xml:space="preserve"> arising out of the </w:t>
      </w:r>
      <w:proofErr w:type="spellStart"/>
      <w:r w:rsidR="00510738" w:rsidRPr="00427569">
        <w:rPr>
          <w:rFonts w:ascii="Times New Roman" w:hAnsi="Times New Roman" w:cs="Times New Roman"/>
          <w:i/>
          <w:iCs/>
          <w:sz w:val="24"/>
          <w:szCs w:val="24"/>
        </w:rPr>
        <w:t>Boldt</w:t>
      </w:r>
      <w:proofErr w:type="spellEnd"/>
      <w:r w:rsidR="00510738" w:rsidRPr="00427569">
        <w:rPr>
          <w:rFonts w:ascii="Times New Roman" w:hAnsi="Times New Roman" w:cs="Times New Roman"/>
          <w:i/>
          <w:iCs/>
          <w:sz w:val="24"/>
          <w:szCs w:val="24"/>
        </w:rPr>
        <w:t xml:space="preserve"> </w:t>
      </w:r>
      <w:r w:rsidR="00510738" w:rsidRPr="00427569">
        <w:rPr>
          <w:rFonts w:ascii="Times New Roman" w:hAnsi="Times New Roman" w:cs="Times New Roman"/>
          <w:sz w:val="24"/>
          <w:szCs w:val="24"/>
        </w:rPr>
        <w:t xml:space="preserve">decision. </w:t>
      </w:r>
      <w:r w:rsidR="00143267" w:rsidRPr="00427569">
        <w:rPr>
          <w:rFonts w:ascii="Times New Roman" w:hAnsi="Times New Roman" w:cs="Times New Roman"/>
          <w:sz w:val="24"/>
          <w:szCs w:val="24"/>
        </w:rPr>
        <w:t>He says, “W</w:t>
      </w:r>
      <w:r w:rsidR="00510738" w:rsidRPr="00427569">
        <w:rPr>
          <w:rFonts w:ascii="Times New Roman" w:hAnsi="Times New Roman" w:cs="Times New Roman"/>
          <w:sz w:val="24"/>
          <w:szCs w:val="24"/>
        </w:rPr>
        <w:t>hile each place has its own local story, the Lummi story is applicable to Canadian as well as American contexts.</w:t>
      </w:r>
      <w:r w:rsidR="002B04E2" w:rsidRPr="00427569">
        <w:rPr>
          <w:rFonts w:ascii="Times New Roman" w:hAnsi="Times New Roman" w:cs="Times New Roman"/>
          <w:sz w:val="24"/>
          <w:szCs w:val="24"/>
        </w:rPr>
        <w:t>”</w:t>
      </w:r>
      <w:r w:rsidR="001E36D5" w:rsidRPr="00427569">
        <w:rPr>
          <w:rFonts w:ascii="Times New Roman" w:hAnsi="Times New Roman" w:cs="Times New Roman"/>
          <w:sz w:val="24"/>
          <w:szCs w:val="24"/>
        </w:rPr>
        <w:t xml:space="preserve"> His thesis statement is, "although the federal government moved away from a policy of segregation toward a policy of integration of Aboriginal children in the regular provincial school during the 1950s, the overall approach to education was also notably paternalistic, coercive, racist, discriminatory, and assimilative."</w:t>
      </w:r>
      <w:r w:rsidR="00831B0B" w:rsidRPr="00427569">
        <w:rPr>
          <w:rFonts w:ascii="Times New Roman" w:hAnsi="Times New Roman" w:cs="Times New Roman"/>
          <w:sz w:val="24"/>
          <w:szCs w:val="24"/>
        </w:rPr>
        <w:t xml:space="preserve"> He gives convincing argument by using evidence from people’s hearing accounts of life, administrator’s records and his ow</w:t>
      </w:r>
      <w:r w:rsidR="00565D51" w:rsidRPr="00427569">
        <w:rPr>
          <w:rFonts w:ascii="Times New Roman" w:hAnsi="Times New Roman" w:cs="Times New Roman"/>
          <w:sz w:val="24"/>
          <w:szCs w:val="24"/>
        </w:rPr>
        <w:t>n experiences. The author seems so concerned about the problem of discrimination. He also shares the difficulties while researching about two different places at one time.</w:t>
      </w:r>
    </w:p>
    <w:p w:rsidR="00D0592C" w:rsidRPr="00427569" w:rsidRDefault="00D0592C" w:rsidP="00FB7C82">
      <w:pPr>
        <w:autoSpaceDE w:val="0"/>
        <w:autoSpaceDN w:val="0"/>
        <w:adjustRightInd w:val="0"/>
        <w:spacing w:after="0" w:line="480" w:lineRule="auto"/>
        <w:jc w:val="both"/>
        <w:rPr>
          <w:rFonts w:ascii="Times New Roman" w:hAnsi="Times New Roman" w:cs="Times New Roman"/>
          <w:sz w:val="24"/>
          <w:szCs w:val="24"/>
        </w:rPr>
      </w:pPr>
    </w:p>
    <w:p w:rsidR="00C944F7" w:rsidRPr="00427569" w:rsidRDefault="00B749FD" w:rsidP="00FB7C82">
      <w:pPr>
        <w:autoSpaceDE w:val="0"/>
        <w:autoSpaceDN w:val="0"/>
        <w:adjustRightInd w:val="0"/>
        <w:spacing w:after="0" w:line="480" w:lineRule="auto"/>
        <w:jc w:val="both"/>
        <w:rPr>
          <w:rFonts w:ascii="Times New Roman" w:hAnsi="Times New Roman" w:cs="Times New Roman"/>
          <w:bCs/>
          <w:sz w:val="24"/>
          <w:szCs w:val="24"/>
        </w:rPr>
      </w:pPr>
      <w:r w:rsidRPr="00427569">
        <w:rPr>
          <w:rFonts w:ascii="Times New Roman" w:hAnsi="Times New Roman" w:cs="Times New Roman"/>
          <w:sz w:val="24"/>
          <w:szCs w:val="24"/>
        </w:rPr>
        <w:t xml:space="preserve">In the article, </w:t>
      </w:r>
      <w:r w:rsidRPr="00427569">
        <w:rPr>
          <w:rFonts w:ascii="Times New Roman" w:hAnsi="Times New Roman" w:cs="Times New Roman"/>
          <w:bCs/>
          <w:i/>
          <w:sz w:val="24"/>
          <w:szCs w:val="24"/>
        </w:rPr>
        <w:t>"</w:t>
      </w:r>
      <w:r w:rsidR="00565D51" w:rsidRPr="00427569">
        <w:rPr>
          <w:rFonts w:ascii="Times New Roman" w:hAnsi="Times New Roman" w:cs="Times New Roman"/>
          <w:bCs/>
          <w:i/>
          <w:sz w:val="24"/>
          <w:szCs w:val="24"/>
        </w:rPr>
        <w:t>Limited Vision: The Ontario Curriculum and Outcomes-Based Learning”</w:t>
      </w:r>
      <w:r w:rsidRPr="00427569">
        <w:rPr>
          <w:rFonts w:ascii="Times New Roman" w:hAnsi="Times New Roman" w:cs="Times New Roman"/>
          <w:bCs/>
          <w:i/>
          <w:sz w:val="24"/>
          <w:szCs w:val="24"/>
        </w:rPr>
        <w:t xml:space="preserve">, </w:t>
      </w:r>
      <w:r w:rsidR="00565D51" w:rsidRPr="00427569">
        <w:rPr>
          <w:rFonts w:ascii="Times New Roman" w:hAnsi="Times New Roman" w:cs="Times New Roman"/>
          <w:bCs/>
          <w:i/>
          <w:sz w:val="24"/>
          <w:szCs w:val="24"/>
        </w:rPr>
        <w:t>Carol Anne Wien and Curl Dudley-Marling</w:t>
      </w:r>
      <w:r w:rsidRPr="00427569">
        <w:rPr>
          <w:rFonts w:ascii="Times New Roman" w:hAnsi="Times New Roman" w:cs="Times New Roman"/>
          <w:bCs/>
          <w:i/>
          <w:sz w:val="24"/>
          <w:szCs w:val="24"/>
        </w:rPr>
        <w:t xml:space="preserve"> </w:t>
      </w:r>
      <w:r w:rsidR="004268CE" w:rsidRPr="00427569">
        <w:rPr>
          <w:rFonts w:ascii="Times New Roman" w:hAnsi="Times New Roman" w:cs="Times New Roman"/>
          <w:bCs/>
          <w:sz w:val="24"/>
          <w:szCs w:val="24"/>
        </w:rPr>
        <w:t>mainly discuss the drawbacks of The Ontario Curriculum, Grade 1-8</w:t>
      </w:r>
      <w:r w:rsidR="009A29AA" w:rsidRPr="00427569">
        <w:rPr>
          <w:rFonts w:ascii="Times New Roman" w:hAnsi="Times New Roman" w:cs="Times New Roman"/>
          <w:bCs/>
          <w:sz w:val="24"/>
          <w:szCs w:val="24"/>
        </w:rPr>
        <w:t>. They think that the curriculum was not able to assist teachers, schools, and school boards in creating wonderful results in classrooms and communities</w:t>
      </w:r>
      <w:r w:rsidR="003E0340" w:rsidRPr="00427569">
        <w:rPr>
          <w:rFonts w:ascii="Times New Roman" w:hAnsi="Times New Roman" w:cs="Times New Roman"/>
          <w:bCs/>
          <w:sz w:val="24"/>
          <w:szCs w:val="24"/>
        </w:rPr>
        <w:t>. They use</w:t>
      </w:r>
      <w:r w:rsidR="009A29AA" w:rsidRPr="00427569">
        <w:rPr>
          <w:rFonts w:ascii="Times New Roman" w:hAnsi="Times New Roman" w:cs="Times New Roman"/>
          <w:bCs/>
          <w:sz w:val="24"/>
          <w:szCs w:val="24"/>
        </w:rPr>
        <w:t xml:space="preserve"> the outco</w:t>
      </w:r>
      <w:r w:rsidR="00D33A00" w:rsidRPr="00427569">
        <w:rPr>
          <w:rFonts w:ascii="Times New Roman" w:hAnsi="Times New Roman" w:cs="Times New Roman"/>
          <w:bCs/>
          <w:sz w:val="24"/>
          <w:szCs w:val="24"/>
        </w:rPr>
        <w:t xml:space="preserve">mes processed in the schools as evidence to jump to his conclusion that The Ontario Curriculum, Grade 1-8 failed to bring integrative and holistic stance to the education. This article gives a clear picture about the curriculum’s formation process and planning which is very helpful in the understanding of history of education in Canada. The authors’ critical analysis of the curriculum is very well </w:t>
      </w:r>
      <w:r w:rsidR="003E0340" w:rsidRPr="00427569">
        <w:rPr>
          <w:rFonts w:ascii="Times New Roman" w:hAnsi="Times New Roman" w:cs="Times New Roman"/>
          <w:bCs/>
          <w:sz w:val="24"/>
          <w:szCs w:val="24"/>
        </w:rPr>
        <w:t>written and equally convincing which is backed up by reliable sources of evidence.</w:t>
      </w:r>
    </w:p>
    <w:p w:rsidR="00D33A00" w:rsidRPr="00427569" w:rsidRDefault="00D33A00" w:rsidP="00FB7C82">
      <w:pPr>
        <w:autoSpaceDE w:val="0"/>
        <w:autoSpaceDN w:val="0"/>
        <w:adjustRightInd w:val="0"/>
        <w:spacing w:after="0" w:line="480" w:lineRule="auto"/>
        <w:jc w:val="both"/>
        <w:rPr>
          <w:rFonts w:ascii="Times New Roman" w:hAnsi="Times New Roman" w:cs="Times New Roman"/>
          <w:bCs/>
          <w:sz w:val="24"/>
          <w:szCs w:val="24"/>
        </w:rPr>
      </w:pPr>
    </w:p>
    <w:p w:rsidR="00C944F7" w:rsidRPr="00427569" w:rsidRDefault="00C944F7" w:rsidP="00FB7C82">
      <w:pPr>
        <w:autoSpaceDE w:val="0"/>
        <w:autoSpaceDN w:val="0"/>
        <w:adjustRightInd w:val="0"/>
        <w:spacing w:after="0" w:line="480" w:lineRule="auto"/>
        <w:jc w:val="both"/>
        <w:rPr>
          <w:rFonts w:ascii="Times New Roman" w:hAnsi="Times New Roman" w:cs="Times New Roman"/>
          <w:bCs/>
          <w:sz w:val="24"/>
          <w:szCs w:val="24"/>
        </w:rPr>
      </w:pPr>
    </w:p>
    <w:p w:rsidR="00427569" w:rsidRDefault="00427569" w:rsidP="00FB7C82">
      <w:pPr>
        <w:autoSpaceDE w:val="0"/>
        <w:autoSpaceDN w:val="0"/>
        <w:adjustRightInd w:val="0"/>
        <w:spacing w:after="0" w:line="480" w:lineRule="auto"/>
        <w:jc w:val="center"/>
        <w:rPr>
          <w:rFonts w:ascii="Times New Roman" w:hAnsi="Times New Roman" w:cs="Times New Roman"/>
          <w:b/>
          <w:bCs/>
          <w:sz w:val="24"/>
          <w:szCs w:val="24"/>
          <w:u w:val="single"/>
        </w:rPr>
      </w:pPr>
    </w:p>
    <w:p w:rsidR="00C944F7" w:rsidRPr="00427569" w:rsidRDefault="00C944F7" w:rsidP="00FB7C82">
      <w:pPr>
        <w:autoSpaceDE w:val="0"/>
        <w:autoSpaceDN w:val="0"/>
        <w:adjustRightInd w:val="0"/>
        <w:spacing w:after="0" w:line="480" w:lineRule="auto"/>
        <w:jc w:val="center"/>
        <w:rPr>
          <w:rFonts w:ascii="Times New Roman" w:hAnsi="Times New Roman" w:cs="Times New Roman"/>
          <w:b/>
          <w:bCs/>
          <w:sz w:val="24"/>
          <w:szCs w:val="24"/>
          <w:u w:val="single"/>
        </w:rPr>
      </w:pPr>
      <w:r w:rsidRPr="00427569">
        <w:rPr>
          <w:rFonts w:ascii="Times New Roman" w:hAnsi="Times New Roman" w:cs="Times New Roman"/>
          <w:b/>
          <w:bCs/>
          <w:sz w:val="24"/>
          <w:szCs w:val="24"/>
          <w:u w:val="single"/>
        </w:rPr>
        <w:lastRenderedPageBreak/>
        <w:t>Bibliography</w:t>
      </w:r>
    </w:p>
    <w:p w:rsidR="00427569" w:rsidRDefault="00427569" w:rsidP="00427569">
      <w:pPr>
        <w:autoSpaceDE w:val="0"/>
        <w:autoSpaceDN w:val="0"/>
        <w:adjustRightInd w:val="0"/>
        <w:spacing w:after="0" w:line="480" w:lineRule="auto"/>
        <w:jc w:val="center"/>
        <w:rPr>
          <w:rFonts w:ascii="Times New Roman" w:hAnsi="Times New Roman" w:cs="Times New Roman"/>
          <w:sz w:val="24"/>
          <w:szCs w:val="24"/>
        </w:rPr>
      </w:pPr>
    </w:p>
    <w:p w:rsidR="00427569" w:rsidRPr="00427569" w:rsidRDefault="00427569" w:rsidP="00427569">
      <w:pPr>
        <w:autoSpaceDE w:val="0"/>
        <w:autoSpaceDN w:val="0"/>
        <w:adjustRightInd w:val="0"/>
        <w:spacing w:after="0" w:line="480" w:lineRule="auto"/>
        <w:jc w:val="center"/>
        <w:rPr>
          <w:rFonts w:ascii="Times New Roman" w:hAnsi="Times New Roman" w:cs="Times New Roman"/>
          <w:sz w:val="24"/>
          <w:szCs w:val="24"/>
        </w:rPr>
      </w:pPr>
      <w:r w:rsidRPr="00427569">
        <w:rPr>
          <w:rFonts w:ascii="Times New Roman" w:hAnsi="Times New Roman" w:cs="Times New Roman"/>
          <w:sz w:val="24"/>
          <w:szCs w:val="24"/>
        </w:rPr>
        <w:t xml:space="preserve">Wien, Carol Anne and Curt Dudley-Marling. “Limited Vision: The Ontario Curriculum and Outcomes-Based Learning.” in Sara Burke and Patrice </w:t>
      </w:r>
      <w:proofErr w:type="spellStart"/>
      <w:r w:rsidRPr="00427569">
        <w:rPr>
          <w:rFonts w:ascii="Times New Roman" w:hAnsi="Times New Roman" w:cs="Times New Roman"/>
          <w:sz w:val="24"/>
          <w:szCs w:val="24"/>
        </w:rPr>
        <w:t>Milewski</w:t>
      </w:r>
      <w:proofErr w:type="spellEnd"/>
      <w:r w:rsidRPr="00427569">
        <w:rPr>
          <w:rFonts w:ascii="Times New Roman" w:hAnsi="Times New Roman" w:cs="Times New Roman"/>
          <w:sz w:val="24"/>
          <w:szCs w:val="24"/>
        </w:rPr>
        <w:t xml:space="preserve"> (Eds.), Schooling in Transition: Readings in the Canadian History of Education, Toronto: University of Toronto Press, 2012: 400-412.</w:t>
      </w:r>
    </w:p>
    <w:p w:rsidR="00427569" w:rsidRPr="00427569" w:rsidRDefault="00427569" w:rsidP="00427569">
      <w:pPr>
        <w:autoSpaceDE w:val="0"/>
        <w:autoSpaceDN w:val="0"/>
        <w:adjustRightInd w:val="0"/>
        <w:spacing w:after="0" w:line="480" w:lineRule="auto"/>
        <w:jc w:val="center"/>
        <w:rPr>
          <w:rFonts w:ascii="Times New Roman" w:hAnsi="Times New Roman" w:cs="Times New Roman"/>
          <w:sz w:val="24"/>
          <w:szCs w:val="24"/>
        </w:rPr>
      </w:pPr>
    </w:p>
    <w:p w:rsidR="00427569" w:rsidRPr="00427569" w:rsidRDefault="00427569" w:rsidP="00427569">
      <w:pPr>
        <w:autoSpaceDE w:val="0"/>
        <w:autoSpaceDN w:val="0"/>
        <w:adjustRightInd w:val="0"/>
        <w:spacing w:after="0" w:line="480" w:lineRule="auto"/>
        <w:jc w:val="center"/>
        <w:rPr>
          <w:rFonts w:ascii="Times New Roman" w:hAnsi="Times New Roman" w:cs="Times New Roman"/>
          <w:sz w:val="24"/>
          <w:szCs w:val="24"/>
        </w:rPr>
      </w:pPr>
      <w:proofErr w:type="spellStart"/>
      <w:r w:rsidRPr="00427569">
        <w:rPr>
          <w:rFonts w:ascii="Times New Roman" w:hAnsi="Times New Roman" w:cs="Times New Roman"/>
          <w:sz w:val="24"/>
          <w:szCs w:val="24"/>
        </w:rPr>
        <w:t>Janovicek</w:t>
      </w:r>
      <w:proofErr w:type="spellEnd"/>
      <w:r w:rsidRPr="00427569">
        <w:rPr>
          <w:rFonts w:ascii="Times New Roman" w:hAnsi="Times New Roman" w:cs="Times New Roman"/>
          <w:sz w:val="24"/>
          <w:szCs w:val="24"/>
        </w:rPr>
        <w:t xml:space="preserve">, Nancy, “‘The community school literally takes place in the community’: Alternative Education in the Back-to-the-land Movement in the West </w:t>
      </w:r>
      <w:proofErr w:type="spellStart"/>
      <w:r w:rsidRPr="00427569">
        <w:rPr>
          <w:rFonts w:ascii="Times New Roman" w:hAnsi="Times New Roman" w:cs="Times New Roman"/>
          <w:sz w:val="24"/>
          <w:szCs w:val="24"/>
        </w:rPr>
        <w:t>Kootenays</w:t>
      </w:r>
      <w:proofErr w:type="spellEnd"/>
      <w:r w:rsidRPr="00427569">
        <w:rPr>
          <w:rFonts w:ascii="Times New Roman" w:hAnsi="Times New Roman" w:cs="Times New Roman"/>
          <w:sz w:val="24"/>
          <w:szCs w:val="24"/>
        </w:rPr>
        <w:t xml:space="preserve">, 1959 to 1980,” Historical Studies in Education, 24, 1 (Spring 2012): 150-169. </w:t>
      </w:r>
    </w:p>
    <w:p w:rsidR="00427569" w:rsidRPr="00427569" w:rsidRDefault="00427569" w:rsidP="00427569">
      <w:pPr>
        <w:autoSpaceDE w:val="0"/>
        <w:autoSpaceDN w:val="0"/>
        <w:adjustRightInd w:val="0"/>
        <w:spacing w:after="0" w:line="480" w:lineRule="auto"/>
        <w:jc w:val="center"/>
        <w:rPr>
          <w:rFonts w:ascii="Times New Roman" w:hAnsi="Times New Roman" w:cs="Times New Roman"/>
          <w:sz w:val="24"/>
          <w:szCs w:val="24"/>
        </w:rPr>
      </w:pPr>
    </w:p>
    <w:p w:rsidR="00C944F7" w:rsidRPr="00427569" w:rsidRDefault="00427569" w:rsidP="00427569">
      <w:pPr>
        <w:autoSpaceDE w:val="0"/>
        <w:autoSpaceDN w:val="0"/>
        <w:adjustRightInd w:val="0"/>
        <w:spacing w:after="0" w:line="480" w:lineRule="auto"/>
        <w:jc w:val="center"/>
        <w:rPr>
          <w:rFonts w:ascii="Times New Roman" w:hAnsi="Times New Roman" w:cs="Times New Roman"/>
          <w:b/>
          <w:bCs/>
          <w:sz w:val="24"/>
          <w:szCs w:val="24"/>
          <w:u w:val="single"/>
        </w:rPr>
      </w:pPr>
      <w:r w:rsidRPr="00427569">
        <w:rPr>
          <w:rFonts w:ascii="Times New Roman" w:hAnsi="Times New Roman" w:cs="Times New Roman"/>
          <w:sz w:val="24"/>
          <w:szCs w:val="24"/>
        </w:rPr>
        <w:t>Marker, Michael. “‘It Was Two Different Times of the Day, But in the Same Place’: Coast Salish High School Experience in the 1970s.” BC Studies 144 (Winter 2004/05): 91-113.</w:t>
      </w:r>
    </w:p>
    <w:p w:rsidR="00494F7C" w:rsidRPr="00427569" w:rsidRDefault="00494F7C" w:rsidP="006F4DF2">
      <w:pPr>
        <w:spacing w:line="480" w:lineRule="auto"/>
        <w:rPr>
          <w:rFonts w:ascii="Times New Roman" w:hAnsi="Times New Roman" w:cs="Times New Roman"/>
          <w:sz w:val="24"/>
          <w:szCs w:val="24"/>
        </w:rPr>
      </w:pPr>
    </w:p>
    <w:sectPr w:rsidR="00494F7C" w:rsidRPr="004275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2A" w:rsidRDefault="0087522A" w:rsidP="000D4E3C">
      <w:pPr>
        <w:spacing w:after="0" w:line="240" w:lineRule="auto"/>
      </w:pPr>
      <w:r>
        <w:separator/>
      </w:r>
    </w:p>
  </w:endnote>
  <w:endnote w:type="continuationSeparator" w:id="0">
    <w:p w:rsidR="0087522A" w:rsidRDefault="0087522A" w:rsidP="000D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994890"/>
      <w:docPartObj>
        <w:docPartGallery w:val="Page Numbers (Bottom of Page)"/>
        <w:docPartUnique/>
      </w:docPartObj>
    </w:sdtPr>
    <w:sdtEndPr>
      <w:rPr>
        <w:noProof/>
      </w:rPr>
    </w:sdtEndPr>
    <w:sdtContent>
      <w:p w:rsidR="000D4E3C" w:rsidRDefault="000D4E3C">
        <w:pPr>
          <w:pStyle w:val="Footer"/>
          <w:jc w:val="center"/>
        </w:pPr>
        <w:r>
          <w:fldChar w:fldCharType="begin"/>
        </w:r>
        <w:r>
          <w:instrText xml:space="preserve"> PAGE   \* MERGEFORMAT </w:instrText>
        </w:r>
        <w:r>
          <w:fldChar w:fldCharType="separate"/>
        </w:r>
        <w:r w:rsidR="00E21002">
          <w:rPr>
            <w:noProof/>
          </w:rPr>
          <w:t>3</w:t>
        </w:r>
        <w:r>
          <w:rPr>
            <w:noProof/>
          </w:rPr>
          <w:fldChar w:fldCharType="end"/>
        </w:r>
      </w:p>
    </w:sdtContent>
  </w:sdt>
  <w:p w:rsidR="000D4E3C" w:rsidRDefault="000D4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2A" w:rsidRDefault="0087522A" w:rsidP="000D4E3C">
      <w:pPr>
        <w:spacing w:after="0" w:line="240" w:lineRule="auto"/>
      </w:pPr>
      <w:r>
        <w:separator/>
      </w:r>
    </w:p>
  </w:footnote>
  <w:footnote w:type="continuationSeparator" w:id="0">
    <w:p w:rsidR="0087522A" w:rsidRDefault="0087522A" w:rsidP="000D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3C" w:rsidRDefault="000D4E3C">
    <w:pPr>
      <w:pStyle w:val="Header"/>
    </w:pPr>
    <w:r>
      <w:t>TEK NATH</w:t>
    </w:r>
    <w:r>
      <w:ptab w:relativeTo="margin" w:alignment="center" w:leader="none"/>
    </w:r>
    <w:r>
      <w:t>T00597668</w:t>
    </w:r>
    <w:r>
      <w:ptab w:relativeTo="margin" w:alignment="right" w:leader="none"/>
    </w:r>
    <w:r>
      <w:t>HIST 3510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0F"/>
    <w:rsid w:val="00006C9C"/>
    <w:rsid w:val="000D4E3C"/>
    <w:rsid w:val="00100E8B"/>
    <w:rsid w:val="00143267"/>
    <w:rsid w:val="001C7722"/>
    <w:rsid w:val="001E2780"/>
    <w:rsid w:val="001E36D5"/>
    <w:rsid w:val="002B04E2"/>
    <w:rsid w:val="00352EA7"/>
    <w:rsid w:val="003E0340"/>
    <w:rsid w:val="003E6239"/>
    <w:rsid w:val="00412F29"/>
    <w:rsid w:val="004268CE"/>
    <w:rsid w:val="00427569"/>
    <w:rsid w:val="004362EB"/>
    <w:rsid w:val="00494F7C"/>
    <w:rsid w:val="00510738"/>
    <w:rsid w:val="00565D51"/>
    <w:rsid w:val="005861C0"/>
    <w:rsid w:val="005F3797"/>
    <w:rsid w:val="006F4DF2"/>
    <w:rsid w:val="0073420A"/>
    <w:rsid w:val="007B58B2"/>
    <w:rsid w:val="007D5799"/>
    <w:rsid w:val="007F4065"/>
    <w:rsid w:val="00831B0B"/>
    <w:rsid w:val="008600C7"/>
    <w:rsid w:val="00861EC1"/>
    <w:rsid w:val="0087522A"/>
    <w:rsid w:val="008870A2"/>
    <w:rsid w:val="00957FD0"/>
    <w:rsid w:val="00970B23"/>
    <w:rsid w:val="0099510F"/>
    <w:rsid w:val="009A29AA"/>
    <w:rsid w:val="00A52E51"/>
    <w:rsid w:val="00A65DCB"/>
    <w:rsid w:val="00A7755D"/>
    <w:rsid w:val="00A832EC"/>
    <w:rsid w:val="00B53690"/>
    <w:rsid w:val="00B749FD"/>
    <w:rsid w:val="00B82CFF"/>
    <w:rsid w:val="00C564A6"/>
    <w:rsid w:val="00C944F7"/>
    <w:rsid w:val="00CF2DA3"/>
    <w:rsid w:val="00CF4197"/>
    <w:rsid w:val="00CF7CD7"/>
    <w:rsid w:val="00D0592C"/>
    <w:rsid w:val="00D33A00"/>
    <w:rsid w:val="00D86301"/>
    <w:rsid w:val="00D9336A"/>
    <w:rsid w:val="00D95E68"/>
    <w:rsid w:val="00DC2614"/>
    <w:rsid w:val="00E21002"/>
    <w:rsid w:val="00E475D7"/>
    <w:rsid w:val="00F36DDA"/>
    <w:rsid w:val="00FB7C82"/>
    <w:rsid w:val="00FF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5ABD"/>
  <w15:chartTrackingRefBased/>
  <w15:docId w15:val="{C5E7D20D-FDCF-4948-A2C9-1A2E976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3C"/>
  </w:style>
  <w:style w:type="paragraph" w:styleId="Footer">
    <w:name w:val="footer"/>
    <w:basedOn w:val="Normal"/>
    <w:link w:val="FooterChar"/>
    <w:uiPriority w:val="99"/>
    <w:unhideWhenUsed/>
    <w:rsid w:val="000D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3C"/>
  </w:style>
  <w:style w:type="paragraph" w:styleId="FootnoteText">
    <w:name w:val="footnote text"/>
    <w:basedOn w:val="Normal"/>
    <w:link w:val="FootnoteTextChar"/>
    <w:uiPriority w:val="99"/>
    <w:semiHidden/>
    <w:unhideWhenUsed/>
    <w:rsid w:val="000D4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4E3C"/>
    <w:rPr>
      <w:sz w:val="20"/>
      <w:szCs w:val="20"/>
    </w:rPr>
  </w:style>
  <w:style w:type="character" w:styleId="FootnoteReference">
    <w:name w:val="footnote reference"/>
    <w:basedOn w:val="DefaultParagraphFont"/>
    <w:uiPriority w:val="99"/>
    <w:semiHidden/>
    <w:unhideWhenUsed/>
    <w:rsid w:val="000D4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E328E0-D98C-41EB-A1FA-A53F45B3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c:creator>
  <cp:keywords/>
  <dc:description/>
  <cp:lastModifiedBy>TRU</cp:lastModifiedBy>
  <cp:revision>33</cp:revision>
  <dcterms:created xsi:type="dcterms:W3CDTF">2017-10-29T22:45:00Z</dcterms:created>
  <dcterms:modified xsi:type="dcterms:W3CDTF">2017-12-15T21:14:00Z</dcterms:modified>
</cp:coreProperties>
</file>